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558E8" w14:textId="77777777" w:rsidR="004B4D7F" w:rsidRPr="00DA1C7A" w:rsidRDefault="004B4D7F" w:rsidP="004B4D7F">
      <w:pPr>
        <w:rPr>
          <w:rFonts w:ascii="Aptos" w:eastAsiaTheme="majorEastAsia" w:hAnsi="Aptos"/>
          <w:b/>
          <w:bCs/>
          <w:spacing w:val="-10"/>
          <w:kern w:val="28"/>
          <w:lang w:val="de-DE"/>
        </w:rPr>
      </w:pPr>
      <w:r w:rsidRPr="00DA1C7A">
        <w:rPr>
          <w:rFonts w:ascii="Aptos" w:eastAsiaTheme="majorEastAsia" w:hAnsi="Aptos"/>
          <w:b/>
          <w:bCs/>
          <w:spacing w:val="-10"/>
          <w:kern w:val="28"/>
          <w:lang w:val="de-DE"/>
        </w:rPr>
        <w:t>Kufstein räumt auf</w:t>
      </w:r>
      <w:r w:rsidRPr="00DA1C7A">
        <w:rPr>
          <w:rFonts w:ascii="Aptos" w:eastAsiaTheme="majorEastAsia" w:hAnsi="Aptos"/>
          <w:b/>
          <w:bCs/>
          <w:spacing w:val="-10"/>
          <w:kern w:val="28"/>
          <w:lang w:val="de-DE"/>
        </w:rPr>
        <w:br/>
        <w:t>1,7 Tonnen Müll bei Frühjahrsreinigungsaktion gesammelt</w:t>
      </w:r>
    </w:p>
    <w:p w14:paraId="6C107407" w14:textId="77777777" w:rsidR="004B4D7F" w:rsidRPr="00DA1C7A" w:rsidRDefault="004B4D7F" w:rsidP="004B4D7F">
      <w:pPr>
        <w:jc w:val="both"/>
        <w:rPr>
          <w:rFonts w:ascii="Aptos" w:eastAsiaTheme="majorEastAsia" w:hAnsi="Aptos"/>
          <w:i/>
          <w:iCs/>
          <w:spacing w:val="-10"/>
          <w:kern w:val="28"/>
          <w:lang w:val="de-DE"/>
        </w:rPr>
      </w:pPr>
      <w:r w:rsidRPr="00DA1C7A">
        <w:rPr>
          <w:rFonts w:ascii="Aptos" w:eastAsiaTheme="majorEastAsia" w:hAnsi="Aptos"/>
          <w:i/>
          <w:iCs/>
          <w:spacing w:val="-10"/>
          <w:kern w:val="28"/>
          <w:lang w:val="de-DE"/>
        </w:rPr>
        <w:t>Mehr als 500 Erwachsene und Kinder beteiligten sich am 11. April 2026 an der Frühjahrsreinigungsaktion der Stadtwerke Kufstein und setzten damit ein starkes Zeichen für Umweltbewusstsein. Gemeinsam sammelten sie rund 1,7 Tonnen achtlos weggeworfenen Müll.</w:t>
      </w:r>
    </w:p>
    <w:p w14:paraId="4E400FC7" w14:textId="77777777" w:rsidR="004B4D7F" w:rsidRPr="00DA1C7A" w:rsidRDefault="004B4D7F" w:rsidP="004B4D7F">
      <w:pPr>
        <w:rPr>
          <w:rFonts w:ascii="Aptos" w:eastAsiaTheme="majorEastAsia" w:hAnsi="Aptos"/>
          <w:spacing w:val="-10"/>
          <w:kern w:val="28"/>
          <w:lang w:val="de-DE"/>
        </w:rPr>
      </w:pPr>
      <w:r w:rsidRPr="00DA1C7A">
        <w:rPr>
          <w:rFonts w:ascii="Aptos" w:eastAsiaTheme="majorEastAsia" w:hAnsi="Aptos"/>
          <w:spacing w:val="-10"/>
          <w:kern w:val="28"/>
          <w:lang w:val="de-DE"/>
        </w:rPr>
        <w:t xml:space="preserve">Organisiert wurde die Aktion traditionell von den Stadtwerken Kufstein. Treffpunkt war wie gewohnt das Firmengebäude, wo die Materialausgabe stattfand. Nach einer kurzen Einweisung machten sich Vereine, Familien und Privatpersonen, ausgestattet mit Müllzangen und -säcken, auf den Weg in ihre jeweiligen Sammelgebiete. Als kleine Anerkennung für ihren Einsatz erhielten die Teilnehmerinnen und Teilnehmer ein </w:t>
      </w:r>
      <w:proofErr w:type="spellStart"/>
      <w:r w:rsidRPr="00DA1C7A">
        <w:rPr>
          <w:rFonts w:ascii="Aptos" w:eastAsiaTheme="majorEastAsia" w:hAnsi="Aptos"/>
          <w:spacing w:val="-10"/>
          <w:kern w:val="28"/>
          <w:lang w:val="de-DE"/>
        </w:rPr>
        <w:t>Jausensackerl</w:t>
      </w:r>
      <w:proofErr w:type="spellEnd"/>
      <w:r w:rsidRPr="00DA1C7A">
        <w:rPr>
          <w:rFonts w:ascii="Aptos" w:eastAsiaTheme="majorEastAsia" w:hAnsi="Aptos"/>
          <w:spacing w:val="-10"/>
          <w:kern w:val="28"/>
          <w:lang w:val="de-DE"/>
        </w:rPr>
        <w:t xml:space="preserve"> und einen Restaurantgutschein, um sich nach getaner Arbeit zu stärken.</w:t>
      </w:r>
    </w:p>
    <w:p w14:paraId="0AAA1A0A" w14:textId="77777777" w:rsidR="004B4D7F" w:rsidRPr="00DA1C7A" w:rsidRDefault="004B4D7F" w:rsidP="004B4D7F">
      <w:pPr>
        <w:rPr>
          <w:rFonts w:ascii="Aptos" w:eastAsiaTheme="majorEastAsia" w:hAnsi="Aptos"/>
          <w:spacing w:val="-10"/>
          <w:kern w:val="28"/>
          <w:lang w:val="de-DE"/>
        </w:rPr>
      </w:pPr>
      <w:r w:rsidRPr="00DA1C7A">
        <w:rPr>
          <w:rFonts w:ascii="Aptos" w:eastAsiaTheme="majorEastAsia" w:hAnsi="Aptos"/>
          <w:b/>
          <w:bCs/>
          <w:spacing w:val="-10"/>
          <w:kern w:val="28"/>
          <w:lang w:val="de-DE"/>
        </w:rPr>
        <w:t>Großes Engagement aus der Bevölkerung</w:t>
      </w:r>
      <w:r w:rsidRPr="00DA1C7A">
        <w:rPr>
          <w:rFonts w:ascii="Aptos" w:eastAsiaTheme="majorEastAsia" w:hAnsi="Aptos"/>
          <w:b/>
          <w:bCs/>
          <w:spacing w:val="-10"/>
          <w:kern w:val="28"/>
          <w:lang w:val="de-DE"/>
        </w:rPr>
        <w:br/>
      </w:r>
      <w:r w:rsidRPr="00DA1C7A">
        <w:rPr>
          <w:rFonts w:ascii="Aptos" w:eastAsiaTheme="majorEastAsia" w:hAnsi="Aptos"/>
          <w:b/>
          <w:bCs/>
          <w:spacing w:val="-10"/>
          <w:kern w:val="28"/>
          <w:lang w:val="de-DE"/>
        </w:rPr>
        <w:br/>
      </w:r>
      <w:r w:rsidRPr="00DA1C7A">
        <w:rPr>
          <w:rFonts w:ascii="Aptos" w:eastAsiaTheme="majorEastAsia" w:hAnsi="Aptos"/>
          <w:spacing w:val="-10"/>
          <w:kern w:val="28"/>
          <w:lang w:val="de-DE"/>
        </w:rPr>
        <w:t>Die hohe Beteiligung zeigte einmal mehr, wie wichtig den Menschen in der Region der Umweltschutz ist. Matthias Aicher, Geschäftsführer des Abfallentsorgungsverbandes Kufstein, betonte: „Es ist beeindruckend, wie viele sich für eine saubere Umwelt einsetzen. Deshalb meine Bitte: Müll im Alltag richtig entsorgen, dann wären viele solcher Aktionen gar nicht nötig.“</w:t>
      </w:r>
    </w:p>
    <w:p w14:paraId="3AB5B5D1" w14:textId="77777777" w:rsidR="004B4D7F" w:rsidRPr="00DA1C7A" w:rsidRDefault="004B4D7F" w:rsidP="004B4D7F">
      <w:pPr>
        <w:rPr>
          <w:rFonts w:ascii="Aptos" w:eastAsiaTheme="majorEastAsia" w:hAnsi="Aptos"/>
          <w:b/>
          <w:bCs/>
          <w:spacing w:val="-10"/>
          <w:kern w:val="28"/>
          <w:lang w:val="de-DE"/>
        </w:rPr>
      </w:pPr>
      <w:r w:rsidRPr="00DA1C7A">
        <w:rPr>
          <w:rFonts w:ascii="Aptos" w:eastAsiaTheme="majorEastAsia" w:hAnsi="Aptos"/>
          <w:b/>
          <w:bCs/>
          <w:spacing w:val="-10"/>
          <w:kern w:val="28"/>
          <w:lang w:val="de-DE"/>
        </w:rPr>
        <w:t xml:space="preserve">Zigarettenstummel als häufigster Abfall </w:t>
      </w:r>
    </w:p>
    <w:p w14:paraId="680CF800" w14:textId="77777777" w:rsidR="004B4D7F" w:rsidRPr="00DA1C7A" w:rsidRDefault="004B4D7F" w:rsidP="004B4D7F">
      <w:pPr>
        <w:rPr>
          <w:rFonts w:ascii="Aptos" w:eastAsiaTheme="majorEastAsia" w:hAnsi="Aptos"/>
          <w:spacing w:val="-10"/>
          <w:kern w:val="28"/>
          <w:lang w:val="de-DE"/>
        </w:rPr>
      </w:pPr>
      <w:r w:rsidRPr="00DA1C7A">
        <w:rPr>
          <w:rFonts w:ascii="Aptos" w:eastAsiaTheme="majorEastAsia" w:hAnsi="Aptos"/>
          <w:spacing w:val="-10"/>
          <w:kern w:val="28"/>
          <w:lang w:val="de-DE"/>
        </w:rPr>
        <w:t>Aktionen wie die Frühjahrsreinigungsaktion sind wichtiger denn je: Laut dem ersten österreichischen Littering-Report – ein Bericht über achtlos weggeworfenen Müll – werden jährlich rund 15.000 Tonnen Abfälle im öffentlichen Raum entsorgt. Am häufigsten sind es Zigarettenstummel, Plastikverpackungen und Getränkebecher.</w:t>
      </w:r>
    </w:p>
    <w:p w14:paraId="5493197A" w14:textId="77777777" w:rsidR="004B4D7F" w:rsidRPr="00C83843" w:rsidRDefault="004B4D7F" w:rsidP="004B4D7F">
      <w:pPr>
        <w:rPr>
          <w:rFonts w:ascii="Aptos" w:eastAsiaTheme="majorEastAsia" w:hAnsi="Aptos"/>
          <w:spacing w:val="-10"/>
          <w:kern w:val="28"/>
          <w:lang w:val="de-DE"/>
        </w:rPr>
      </w:pPr>
      <w:r w:rsidRPr="00DA1C7A">
        <w:rPr>
          <w:rFonts w:ascii="Aptos" w:eastAsiaTheme="majorEastAsia" w:hAnsi="Aptos"/>
          <w:spacing w:val="-10"/>
          <w:kern w:val="28"/>
          <w:lang w:val="de-DE"/>
        </w:rPr>
        <w:t>Dass sich diese Entwicklung auch loka</w:t>
      </w:r>
      <w:r>
        <w:rPr>
          <w:rFonts w:ascii="Aptos" w:eastAsiaTheme="majorEastAsia" w:hAnsi="Aptos"/>
          <w:spacing w:val="-10"/>
          <w:kern w:val="28"/>
          <w:lang w:val="de-DE"/>
        </w:rPr>
        <w:t xml:space="preserve">l zeigt, wurde ebenfalls </w:t>
      </w:r>
      <w:r w:rsidRPr="00DA1C7A">
        <w:rPr>
          <w:rFonts w:ascii="Aptos" w:eastAsiaTheme="majorEastAsia" w:hAnsi="Aptos"/>
          <w:spacing w:val="-10"/>
          <w:kern w:val="28"/>
          <w:lang w:val="de-DE"/>
        </w:rPr>
        <w:t>in Kufstein</w:t>
      </w:r>
      <w:r>
        <w:rPr>
          <w:rFonts w:ascii="Aptos" w:eastAsiaTheme="majorEastAsia" w:hAnsi="Aptos"/>
          <w:spacing w:val="-10"/>
          <w:kern w:val="28"/>
          <w:lang w:val="de-DE"/>
        </w:rPr>
        <w:t xml:space="preserve"> deutlich</w:t>
      </w:r>
      <w:r w:rsidRPr="00DA1C7A">
        <w:rPr>
          <w:rFonts w:ascii="Aptos" w:eastAsiaTheme="majorEastAsia" w:hAnsi="Aptos"/>
          <w:spacing w:val="-10"/>
          <w:kern w:val="28"/>
          <w:lang w:val="de-DE"/>
        </w:rPr>
        <w:t xml:space="preserve">: Neben Autoreifen und alten Fahrrädern machten die Teilnehmerinnen und Teilnehmer auch ungewöhnliche Funde, </w:t>
      </w:r>
      <w:r w:rsidRPr="00C83843">
        <w:rPr>
          <w:rFonts w:ascii="Aptos" w:eastAsiaTheme="majorEastAsia" w:hAnsi="Aptos"/>
          <w:spacing w:val="-10"/>
          <w:kern w:val="28"/>
          <w:lang w:val="de-DE"/>
        </w:rPr>
        <w:t>darunter sogar eine komplette Küche, die im Wald versteckt worden war. Auch in der Festungsstadt bildeten Zigarettenstummel den größten Anteil der gesammelten Abfälle.</w:t>
      </w:r>
    </w:p>
    <w:p w14:paraId="2A45325E" w14:textId="77777777" w:rsidR="004B4D7F" w:rsidRPr="00DA1C7A" w:rsidRDefault="004B4D7F" w:rsidP="004B4D7F">
      <w:pPr>
        <w:rPr>
          <w:rFonts w:ascii="Aptos" w:eastAsiaTheme="majorEastAsia" w:hAnsi="Aptos"/>
          <w:spacing w:val="-10"/>
          <w:kern w:val="28"/>
          <w:lang w:val="de-DE"/>
        </w:rPr>
      </w:pPr>
      <w:r w:rsidRPr="00C83843">
        <w:rPr>
          <w:rFonts w:ascii="Aptos" w:eastAsiaTheme="majorEastAsia" w:hAnsi="Aptos"/>
          <w:spacing w:val="-10"/>
          <w:kern w:val="28"/>
          <w:lang w:val="de-DE"/>
        </w:rPr>
        <w:t>„Zigarettenstummel gehören weder auf den Boden noch in die Natur, da sie Schadstoffe enthalten und sich nur sehr langsam abbauen. Sie sollten im Restmüll entsorgt werden – unterwegs bieten sich Taschenaschenbecher oder die vorgesehenen Aschenbecher im öffentlichen Raum an“, so Aicher.</w:t>
      </w:r>
    </w:p>
    <w:p w14:paraId="3BA9F9D8" w14:textId="77777777" w:rsidR="004B4D7F" w:rsidRPr="00DA1C7A" w:rsidRDefault="004B4D7F" w:rsidP="004B4D7F">
      <w:pPr>
        <w:rPr>
          <w:rFonts w:ascii="Aptos" w:eastAsiaTheme="majorEastAsia" w:hAnsi="Aptos"/>
          <w:spacing w:val="-10"/>
          <w:kern w:val="28"/>
          <w:lang w:val="de-DE"/>
        </w:rPr>
      </w:pPr>
      <w:r w:rsidRPr="00DA1C7A">
        <w:rPr>
          <w:rFonts w:ascii="Aptos" w:eastAsiaTheme="majorEastAsia" w:hAnsi="Aptos"/>
          <w:b/>
          <w:bCs/>
          <w:spacing w:val="-10"/>
          <w:kern w:val="28"/>
          <w:lang w:val="de-DE"/>
        </w:rPr>
        <w:t>Gemeinsam für einen sauberen Lebensraum</w:t>
      </w:r>
      <w:r w:rsidRPr="00DA1C7A">
        <w:rPr>
          <w:rFonts w:ascii="Aptos" w:eastAsiaTheme="majorEastAsia" w:hAnsi="Aptos"/>
          <w:b/>
          <w:bCs/>
          <w:spacing w:val="-10"/>
          <w:kern w:val="28"/>
          <w:lang w:val="de-DE"/>
        </w:rPr>
        <w:br/>
      </w:r>
      <w:r>
        <w:rPr>
          <w:rFonts w:ascii="Aptos" w:eastAsiaTheme="majorEastAsia" w:hAnsi="Aptos"/>
          <w:spacing w:val="-10"/>
          <w:kern w:val="28"/>
          <w:lang w:val="de-DE"/>
        </w:rPr>
        <w:t>Der Geschäftsführer des Abfallentsorgungsverbandes</w:t>
      </w:r>
      <w:r w:rsidRPr="00DA1C7A">
        <w:rPr>
          <w:rFonts w:ascii="Aptos" w:eastAsiaTheme="majorEastAsia" w:hAnsi="Aptos"/>
          <w:spacing w:val="-10"/>
          <w:kern w:val="28"/>
          <w:lang w:val="de-DE"/>
        </w:rPr>
        <w:t xml:space="preserve"> zieht ein positives Fazit zur Aktion: „Unser großer Dank gilt allen, die sich an der Frühjahrsreinigungsaktion beteiligt haben – ob groß oder klein. Jede einzelne Person trägt dazu bei, Kufstein lebenswert zu halten. Umso mehr freut es uns, dass diese Aktion auch im kommenden Jahr wieder fester Bestandteil unseres Veranstaltungskalenders sein wird.“</w:t>
      </w:r>
    </w:p>
    <w:p w14:paraId="4FB4FB94" w14:textId="77777777" w:rsidR="004B047F" w:rsidRDefault="004B047F" w:rsidP="00EC5094">
      <w:pPr>
        <w:rPr>
          <w:rFonts w:ascii="Aptos" w:eastAsiaTheme="majorEastAsia" w:hAnsi="Aptos" w:cstheme="majorBidi"/>
          <w:spacing w:val="-10"/>
          <w:kern w:val="28"/>
          <w:lang w:val="de-AT"/>
        </w:rPr>
      </w:pPr>
    </w:p>
    <w:p w14:paraId="11B0BC57" w14:textId="0C52A784" w:rsidR="00A8551D" w:rsidRDefault="00222404">
      <w:pPr>
        <w:rPr>
          <w:lang w:val="de-DE"/>
        </w:rPr>
      </w:pPr>
      <w:r w:rsidRPr="00222404">
        <w:rPr>
          <w:noProof/>
          <w:lang w:val="de-DE"/>
        </w:rPr>
        <w:lastRenderedPageBreak/>
        <w:drawing>
          <wp:inline distT="0" distB="0" distL="0" distR="0" wp14:anchorId="59F118B7" wp14:editId="05825CE9">
            <wp:extent cx="5486400" cy="3088640"/>
            <wp:effectExtent l="0" t="0" r="0" b="0"/>
            <wp:docPr id="16255710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71097" name=""/>
                    <pic:cNvPicPr/>
                  </pic:nvPicPr>
                  <pic:blipFill>
                    <a:blip r:embed="rId5"/>
                    <a:stretch>
                      <a:fillRect/>
                    </a:stretch>
                  </pic:blipFill>
                  <pic:spPr>
                    <a:xfrm>
                      <a:off x="0" y="0"/>
                      <a:ext cx="5486400" cy="3088640"/>
                    </a:xfrm>
                    <a:prstGeom prst="rect">
                      <a:avLst/>
                    </a:prstGeom>
                  </pic:spPr>
                </pic:pic>
              </a:graphicData>
            </a:graphic>
          </wp:inline>
        </w:drawing>
      </w:r>
    </w:p>
    <w:p w14:paraId="05B28C67" w14:textId="2DC1021E" w:rsidR="00FF261A" w:rsidRDefault="00FF261A" w:rsidP="00FF261A">
      <w:pPr>
        <w:rPr>
          <w:rFonts w:ascii="Aptos" w:hAnsi="Aptos"/>
        </w:rPr>
      </w:pPr>
      <w:proofErr w:type="spellStart"/>
      <w:r w:rsidRPr="00BB303B">
        <w:rPr>
          <w:rFonts w:ascii="Aptos" w:hAnsi="Aptos"/>
        </w:rPr>
        <w:t>Bildrecht</w:t>
      </w:r>
      <w:r>
        <w:rPr>
          <w:rFonts w:ascii="Aptos" w:hAnsi="Aptos"/>
        </w:rPr>
        <w:t>e</w:t>
      </w:r>
      <w:proofErr w:type="spellEnd"/>
      <w:r w:rsidRPr="00BB303B">
        <w:rPr>
          <w:rFonts w:ascii="Aptos" w:hAnsi="Aptos"/>
        </w:rPr>
        <w:t xml:space="preserve">: </w:t>
      </w:r>
      <w:r>
        <w:rPr>
          <w:rFonts w:ascii="Aptos" w:hAnsi="Aptos"/>
        </w:rPr>
        <w:t>Stadtwerke Kufstein</w:t>
      </w:r>
    </w:p>
    <w:p w14:paraId="43F26398" w14:textId="77777777" w:rsidR="00222404" w:rsidRPr="00EC5094" w:rsidRDefault="00222404">
      <w:pPr>
        <w:rPr>
          <w:lang w:val="de-DE"/>
        </w:rPr>
      </w:pPr>
    </w:p>
    <w:sectPr w:rsidR="00222404" w:rsidRPr="00EC5094" w:rsidSect="00EC5094">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autoHyphenation/>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5094"/>
    <w:rsid w:val="00182F7A"/>
    <w:rsid w:val="00222404"/>
    <w:rsid w:val="002347D9"/>
    <w:rsid w:val="002F601A"/>
    <w:rsid w:val="00382CFF"/>
    <w:rsid w:val="0041676E"/>
    <w:rsid w:val="004B047F"/>
    <w:rsid w:val="004B349F"/>
    <w:rsid w:val="004B4D7F"/>
    <w:rsid w:val="00584933"/>
    <w:rsid w:val="005C79C9"/>
    <w:rsid w:val="006974C4"/>
    <w:rsid w:val="0070544C"/>
    <w:rsid w:val="008536E9"/>
    <w:rsid w:val="009C6474"/>
    <w:rsid w:val="00A623FD"/>
    <w:rsid w:val="00A8551D"/>
    <w:rsid w:val="00C018AB"/>
    <w:rsid w:val="00C83843"/>
    <w:rsid w:val="00D821BC"/>
    <w:rsid w:val="00DB1BBF"/>
    <w:rsid w:val="00E434C9"/>
    <w:rsid w:val="00EA5997"/>
    <w:rsid w:val="00EC5094"/>
    <w:rsid w:val="00FE535D"/>
    <w:rsid w:val="00FF261A"/>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A58A8A"/>
  <w15:chartTrackingRefBased/>
  <w15:docId w15:val="{12AD72B0-5545-4418-8593-5F4412424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C5094"/>
    <w:pPr>
      <w:spacing w:after="200" w:line="276" w:lineRule="auto"/>
    </w:pPr>
    <w:rPr>
      <w:rFonts w:eastAsiaTheme="minorEastAsia"/>
      <w:kern w:val="0"/>
      <w:sz w:val="22"/>
      <w:szCs w:val="22"/>
      <w:lang w:val="en-US"/>
      <w14:ligatures w14:val="none"/>
    </w:rPr>
  </w:style>
  <w:style w:type="paragraph" w:styleId="berschrift1">
    <w:name w:val="heading 1"/>
    <w:basedOn w:val="Standard"/>
    <w:next w:val="Standard"/>
    <w:link w:val="berschrift1Zchn"/>
    <w:uiPriority w:val="9"/>
    <w:qFormat/>
    <w:rsid w:val="005C79C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C79C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C79C9"/>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C79C9"/>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C79C9"/>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C79C9"/>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C79C9"/>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C79C9"/>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C79C9"/>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C79C9"/>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C79C9"/>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C79C9"/>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C79C9"/>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C79C9"/>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C79C9"/>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C79C9"/>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C79C9"/>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C79C9"/>
    <w:rPr>
      <w:rFonts w:eastAsiaTheme="majorEastAsia" w:cstheme="majorBidi"/>
      <w:color w:val="272727" w:themeColor="text1" w:themeTint="D8"/>
    </w:rPr>
  </w:style>
  <w:style w:type="paragraph" w:styleId="Titel">
    <w:name w:val="Title"/>
    <w:basedOn w:val="Standard"/>
    <w:next w:val="Standard"/>
    <w:link w:val="TitelZchn"/>
    <w:uiPriority w:val="10"/>
    <w:qFormat/>
    <w:rsid w:val="005C79C9"/>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C79C9"/>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C79C9"/>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C79C9"/>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C79C9"/>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C79C9"/>
    <w:rPr>
      <w:i/>
      <w:iCs/>
      <w:color w:val="404040" w:themeColor="text1" w:themeTint="BF"/>
    </w:rPr>
  </w:style>
  <w:style w:type="paragraph" w:styleId="Listenabsatz">
    <w:name w:val="List Paragraph"/>
    <w:basedOn w:val="Standard"/>
    <w:uiPriority w:val="34"/>
    <w:qFormat/>
    <w:rsid w:val="005C79C9"/>
    <w:pPr>
      <w:ind w:left="720"/>
      <w:contextualSpacing/>
    </w:pPr>
  </w:style>
  <w:style w:type="character" w:styleId="IntensiveHervorhebung">
    <w:name w:val="Intense Emphasis"/>
    <w:basedOn w:val="Absatz-Standardschriftart"/>
    <w:uiPriority w:val="21"/>
    <w:qFormat/>
    <w:rsid w:val="005C79C9"/>
    <w:rPr>
      <w:i/>
      <w:iCs/>
      <w:color w:val="0F4761" w:themeColor="accent1" w:themeShade="BF"/>
    </w:rPr>
  </w:style>
  <w:style w:type="paragraph" w:styleId="IntensivesZitat">
    <w:name w:val="Intense Quote"/>
    <w:basedOn w:val="Standard"/>
    <w:next w:val="Standard"/>
    <w:link w:val="IntensivesZitatZchn"/>
    <w:uiPriority w:val="30"/>
    <w:qFormat/>
    <w:rsid w:val="005C79C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C79C9"/>
    <w:rPr>
      <w:i/>
      <w:iCs/>
      <w:color w:val="0F4761" w:themeColor="accent1" w:themeShade="BF"/>
    </w:rPr>
  </w:style>
  <w:style w:type="character" w:styleId="IntensiverVerweis">
    <w:name w:val="Intense Reference"/>
    <w:basedOn w:val="Absatz-Standardschriftart"/>
    <w:uiPriority w:val="32"/>
    <w:qFormat/>
    <w:rsid w:val="005C79C9"/>
    <w:rPr>
      <w:b/>
      <w:bCs/>
      <w:smallCaps/>
      <w:color w:val="0F4761" w:themeColor="accent1" w:themeShade="BF"/>
      <w:spacing w:val="5"/>
    </w:rPr>
  </w:style>
  <w:style w:type="paragraph" w:styleId="StandardWeb">
    <w:name w:val="Normal (Web)"/>
    <w:basedOn w:val="Standard"/>
    <w:uiPriority w:val="99"/>
    <w:semiHidden/>
    <w:unhideWhenUsed/>
    <w:rsid w:val="009C6474"/>
    <w:rPr>
      <w:rFonts w:ascii="Times New Roman" w:hAnsi="Times New Roman" w:cs="Times New Roman"/>
      <w:sz w:val="24"/>
      <w:szCs w:val="24"/>
    </w:rPr>
  </w:style>
  <w:style w:type="paragraph" w:styleId="berarbeitung">
    <w:name w:val="Revision"/>
    <w:hidden/>
    <w:uiPriority w:val="99"/>
    <w:semiHidden/>
    <w:rsid w:val="00DB1BBF"/>
    <w:pPr>
      <w:spacing w:after="0" w:line="240" w:lineRule="auto"/>
    </w:pPr>
    <w:rPr>
      <w:rFonts w:eastAsiaTheme="minorEastAsia"/>
      <w:kern w:val="0"/>
      <w:sz w:val="22"/>
      <w:szCs w:val="22"/>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1D49A-662C-4178-950E-783038161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371</Words>
  <Characters>2343</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Leitner Theresa / Stadtwerke Kufstein</dc:creator>
  <cp:keywords/>
  <dc:description/>
  <cp:lastModifiedBy>Leitner Theresa / Stadtwerke Kufstein</cp:lastModifiedBy>
  <cp:revision>4</cp:revision>
  <dcterms:created xsi:type="dcterms:W3CDTF">2026-04-14T08:09:00Z</dcterms:created>
  <dcterms:modified xsi:type="dcterms:W3CDTF">2026-04-14T14:33:00Z</dcterms:modified>
</cp:coreProperties>
</file>